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42" w:rsidRDefault="00ED3342" w:rsidP="00737E79">
      <w:pPr>
        <w:pStyle w:val="Title"/>
        <w:rPr>
          <w:color w:val="000000" w:themeColor="text1"/>
        </w:rPr>
      </w:pPr>
      <w:r>
        <w:rPr>
          <w:color w:val="000000" w:themeColor="text1"/>
        </w:rPr>
        <w:t>Using Blending Modes with Layers</w:t>
      </w:r>
    </w:p>
    <w:p w:rsidR="00ED3342" w:rsidRDefault="00ED3342" w:rsidP="00ED3342">
      <w:pPr>
        <w:pStyle w:val="NoSpacing"/>
        <w:numPr>
          <w:ilvl w:val="0"/>
          <w:numId w:val="7"/>
        </w:numPr>
      </w:pPr>
      <w:r>
        <w:t>Blending modes can also be used to blend entire layers with each other.</w:t>
      </w:r>
    </w:p>
    <w:p w:rsidR="00ED3342" w:rsidRDefault="00ED3342" w:rsidP="00ED3342">
      <w:pPr>
        <w:pStyle w:val="NoSpacing"/>
        <w:numPr>
          <w:ilvl w:val="0"/>
          <w:numId w:val="7"/>
        </w:numPr>
      </w:pPr>
      <w:r>
        <w:t>A blending mode can be assigned to any layer that appears above another layer</w:t>
      </w:r>
    </w:p>
    <w:p w:rsidR="00ED3342" w:rsidRDefault="00ED3342" w:rsidP="00ED3342">
      <w:pPr>
        <w:pStyle w:val="NoSpacing"/>
        <w:numPr>
          <w:ilvl w:val="1"/>
          <w:numId w:val="7"/>
        </w:numPr>
      </w:pPr>
      <w:r>
        <w:t>This causes the colors in the top layer to “blend” with, and change, the appearance of the colors in all layers beneath it</w:t>
      </w:r>
    </w:p>
    <w:p w:rsidR="00ED3342" w:rsidRPr="00ED3342" w:rsidRDefault="00ED3342" w:rsidP="00ED3342">
      <w:pPr>
        <w:pStyle w:val="Heading1"/>
        <w:spacing w:before="120"/>
        <w:rPr>
          <w:color w:val="000000" w:themeColor="text1"/>
        </w:rPr>
      </w:pPr>
      <w:r w:rsidRPr="00ED3342">
        <w:rPr>
          <w:color w:val="000000" w:themeColor="text1"/>
        </w:rPr>
        <w:t>How</w:t>
      </w:r>
    </w:p>
    <w:p w:rsidR="00ED3342" w:rsidRDefault="00ED3342" w:rsidP="00ED3342">
      <w:pPr>
        <w:pStyle w:val="NoSpacing"/>
        <w:numPr>
          <w:ilvl w:val="0"/>
          <w:numId w:val="6"/>
        </w:numPr>
      </w:pPr>
      <w:r>
        <w:t xml:space="preserve">To use a </w:t>
      </w:r>
      <w:r w:rsidRPr="00ED3342">
        <w:rPr>
          <w:b/>
        </w:rPr>
        <w:t>blending mode</w:t>
      </w:r>
      <w:r>
        <w:t xml:space="preserve"> on a layer, begin by accessing the </w:t>
      </w:r>
      <w:r w:rsidRPr="00ED3342">
        <w:rPr>
          <w:b/>
        </w:rPr>
        <w:t>Layers Palette</w:t>
      </w:r>
      <w:r>
        <w:t xml:space="preserve">.  Select that </w:t>
      </w:r>
      <w:r w:rsidRPr="00ED3342">
        <w:rPr>
          <w:b/>
        </w:rPr>
        <w:t>layer</w:t>
      </w:r>
      <w:r>
        <w:t xml:space="preserve"> that you want to affect that is </w:t>
      </w:r>
      <w:r w:rsidRPr="00ED3342">
        <w:rPr>
          <w:u w:val="single"/>
        </w:rPr>
        <w:t xml:space="preserve">uppermost </w:t>
      </w:r>
      <w:r>
        <w:t>in the layer stack.</w:t>
      </w:r>
    </w:p>
    <w:p w:rsidR="00ED3342" w:rsidRDefault="00ED3342" w:rsidP="00ED3342">
      <w:pPr>
        <w:pStyle w:val="NoSpacing"/>
        <w:numPr>
          <w:ilvl w:val="1"/>
          <w:numId w:val="6"/>
        </w:numPr>
      </w:pPr>
      <w:r>
        <w:t xml:space="preserve">If the stack includes layers that you do NOT want to affect, you need to </w:t>
      </w:r>
      <w:r w:rsidRPr="00ED3342">
        <w:rPr>
          <w:u w:val="single"/>
        </w:rPr>
        <w:t>reorganize</w:t>
      </w:r>
      <w:r>
        <w:t xml:space="preserve"> your image to ensure that those layers are listed above the selected layer.</w:t>
      </w:r>
    </w:p>
    <w:p w:rsidR="00ED3342" w:rsidRDefault="00ED3342" w:rsidP="00ED3342">
      <w:pPr>
        <w:pStyle w:val="NoSpacing"/>
        <w:numPr>
          <w:ilvl w:val="1"/>
          <w:numId w:val="6"/>
        </w:numPr>
      </w:pPr>
      <w:r>
        <w:t xml:space="preserve">Then </w:t>
      </w:r>
      <w:r w:rsidRPr="00ED3342">
        <w:rPr>
          <w:b/>
        </w:rPr>
        <w:t>select</w:t>
      </w:r>
      <w:r>
        <w:t xml:space="preserve"> the desire </w:t>
      </w:r>
      <w:r w:rsidRPr="00ED3342">
        <w:rPr>
          <w:b/>
        </w:rPr>
        <w:t>blending mode</w:t>
      </w:r>
      <w:r>
        <w:t xml:space="preserve"> from the </w:t>
      </w:r>
      <w:r w:rsidRPr="00ED3342">
        <w:rPr>
          <w:b/>
          <w:u w:val="single"/>
        </w:rPr>
        <w:t>pop-up menu in the upper right corner</w:t>
      </w:r>
      <w:r>
        <w:t xml:space="preserve"> of the </w:t>
      </w:r>
      <w:r w:rsidRPr="00ED3342">
        <w:rPr>
          <w:b/>
        </w:rPr>
        <w:t>Layers</w:t>
      </w:r>
      <w:r>
        <w:t xml:space="preserve"> palette</w:t>
      </w:r>
    </w:p>
    <w:p w:rsidR="00ED3342" w:rsidRPr="00ED3342" w:rsidRDefault="00ED3342" w:rsidP="00ED3342">
      <w:pPr>
        <w:pStyle w:val="NoSpacing"/>
        <w:ind w:left="1440"/>
      </w:pPr>
    </w:p>
    <w:p w:rsidR="00962FC3" w:rsidRPr="00737E79" w:rsidRDefault="00737E79" w:rsidP="00737E79">
      <w:pPr>
        <w:pStyle w:val="Title"/>
        <w:rPr>
          <w:color w:val="000000" w:themeColor="text1"/>
        </w:rPr>
      </w:pPr>
      <w:r w:rsidRPr="00737E79">
        <w:rPr>
          <w:color w:val="000000" w:themeColor="text1"/>
        </w:rPr>
        <w:t>Layer Masks</w:t>
      </w:r>
    </w:p>
    <w:p w:rsidR="00737E79" w:rsidRPr="00737E79" w:rsidRDefault="00737E79" w:rsidP="00737E79">
      <w:pPr>
        <w:pStyle w:val="Heading1"/>
        <w:rPr>
          <w:color w:val="000000" w:themeColor="text1"/>
        </w:rPr>
      </w:pPr>
      <w:r w:rsidRPr="00737E79">
        <w:rPr>
          <w:color w:val="000000" w:themeColor="text1"/>
        </w:rPr>
        <w:t>What is a Layer Mask</w:t>
      </w:r>
      <w:r>
        <w:rPr>
          <w:color w:val="000000" w:themeColor="text1"/>
        </w:rPr>
        <w:t>?</w:t>
      </w:r>
    </w:p>
    <w:p w:rsidR="00737E79" w:rsidRDefault="00737E79" w:rsidP="00737E79">
      <w:pPr>
        <w:pStyle w:val="NoSpacing"/>
        <w:numPr>
          <w:ilvl w:val="0"/>
          <w:numId w:val="1"/>
        </w:numPr>
      </w:pPr>
      <w:r>
        <w:t xml:space="preserve">A </w:t>
      </w:r>
      <w:r w:rsidRPr="00737E79">
        <w:rPr>
          <w:b/>
        </w:rPr>
        <w:t>layer mask</w:t>
      </w:r>
      <w:r>
        <w:t xml:space="preserve"> is a special area that is created on a layer to hide (or mask) part of that layer</w:t>
      </w:r>
    </w:p>
    <w:p w:rsidR="00737E79" w:rsidRDefault="00737E79" w:rsidP="00737E79">
      <w:pPr>
        <w:pStyle w:val="NoSpacing"/>
        <w:numPr>
          <w:ilvl w:val="0"/>
          <w:numId w:val="1"/>
        </w:numPr>
      </w:pPr>
      <w:r>
        <w:t>When you create a layer mask, it looks like you have deleted part of the layer</w:t>
      </w:r>
    </w:p>
    <w:p w:rsidR="00737E79" w:rsidRDefault="00737E79" w:rsidP="00737E79">
      <w:pPr>
        <w:pStyle w:val="NoSpacing"/>
        <w:numPr>
          <w:ilvl w:val="1"/>
          <w:numId w:val="1"/>
        </w:numPr>
      </w:pPr>
      <w:r>
        <w:t>However, the entire layer is still there, and the ‘hidden’ portions can easily be made visible again</w:t>
      </w:r>
    </w:p>
    <w:p w:rsidR="00737E79" w:rsidRDefault="00737E79" w:rsidP="00737E79">
      <w:pPr>
        <w:pStyle w:val="NoSpacing"/>
        <w:numPr>
          <w:ilvl w:val="0"/>
          <w:numId w:val="1"/>
        </w:numPr>
      </w:pPr>
      <w:r>
        <w:t>These makes are particular useful when two or more images need to be blended together</w:t>
      </w:r>
    </w:p>
    <w:p w:rsidR="00737E79" w:rsidRDefault="00737E79" w:rsidP="00737E79">
      <w:pPr>
        <w:pStyle w:val="Heading1"/>
        <w:rPr>
          <w:color w:val="000000" w:themeColor="text1"/>
        </w:rPr>
      </w:pPr>
      <w:r>
        <w:rPr>
          <w:color w:val="000000" w:themeColor="text1"/>
        </w:rPr>
        <w:t>Instructions for creating Masks</w:t>
      </w:r>
    </w:p>
    <w:p w:rsidR="00737E79" w:rsidRDefault="00E321DD" w:rsidP="00737E79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232410</wp:posOffset>
            </wp:positionV>
            <wp:extent cx="1572260" cy="2901950"/>
            <wp:effectExtent l="19050" t="0" r="8890" b="0"/>
            <wp:wrapTight wrapText="bothSides">
              <wp:wrapPolygon edited="0">
                <wp:start x="-262" y="0"/>
                <wp:lineTo x="-262" y="21411"/>
                <wp:lineTo x="21722" y="21411"/>
                <wp:lineTo x="21722" y="0"/>
                <wp:lineTo x="-2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E79">
        <w:t xml:space="preserve">Before creating a </w:t>
      </w:r>
      <w:r w:rsidR="00737E79" w:rsidRPr="00737E79">
        <w:rPr>
          <w:b/>
        </w:rPr>
        <w:t>layer mask</w:t>
      </w:r>
      <w:r w:rsidR="00737E79">
        <w:t>, the layer that will have a mask applied to it must be selected in the Layers Palette</w:t>
      </w:r>
    </w:p>
    <w:p w:rsidR="00737E79" w:rsidRDefault="00737E79" w:rsidP="00737E79">
      <w:pPr>
        <w:pStyle w:val="ListParagraph"/>
        <w:numPr>
          <w:ilvl w:val="1"/>
          <w:numId w:val="2"/>
        </w:numPr>
      </w:pPr>
      <w:r>
        <w:t>If necessary, the layer transparency must be unlocked</w:t>
      </w:r>
    </w:p>
    <w:p w:rsidR="00E321DD" w:rsidRDefault="00737E79" w:rsidP="00E321DD">
      <w:pPr>
        <w:pStyle w:val="ListParagraph"/>
        <w:numPr>
          <w:ilvl w:val="0"/>
          <w:numId w:val="2"/>
        </w:numPr>
        <w:jc w:val="center"/>
      </w:pPr>
      <w:r>
        <w:t xml:space="preserve">After select the layer and ensuring that layer transparency is unlocked, click the </w:t>
      </w:r>
      <w:r w:rsidRPr="00737E79">
        <w:rPr>
          <w:b/>
        </w:rPr>
        <w:t>Layer Mask</w:t>
      </w:r>
      <w:r>
        <w:t xml:space="preserve"> button at the bottom of the </w:t>
      </w:r>
      <w:r w:rsidRPr="00737E79">
        <w:rPr>
          <w:b/>
        </w:rPr>
        <w:t>Layers</w:t>
      </w:r>
      <w:r>
        <w:t xml:space="preserve"> Palette</w:t>
      </w:r>
    </w:p>
    <w:p w:rsidR="00737E79" w:rsidRDefault="00C37ECF" w:rsidP="00E321DD">
      <w:pPr>
        <w:pStyle w:val="ListParagraph"/>
        <w:jc w:val="center"/>
      </w:pPr>
      <w:r>
        <w:rPr>
          <w:noProof/>
        </w:rPr>
        <w:pict>
          <v:oval id="_x0000_s1028" style="position:absolute;left:0;text-align:left;margin-left:198.45pt;margin-top:49.55pt;width:78.3pt;height:33.8pt;z-index:251660288" filled="f" strokeweight="1.5pt"/>
        </w:pict>
      </w:r>
      <w:r>
        <w:rPr>
          <w:noProof/>
        </w:rPr>
        <w:pict>
          <v:oval id="_x0000_s1027" style="position:absolute;left:0;text-align:left;margin-left:165.9pt;margin-top:5.75pt;width:24.45pt;height:28.15pt;z-index:251659264" filled="f" strokeweight="1.5pt"/>
        </w:pict>
      </w:r>
      <w:r w:rsidR="00E321DD">
        <w:rPr>
          <w:noProof/>
        </w:rPr>
        <w:drawing>
          <wp:inline distT="0" distB="0" distL="0" distR="0">
            <wp:extent cx="2059305" cy="67564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DD" w:rsidRDefault="00E321DD" w:rsidP="00E321DD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820545" cy="318135"/>
            <wp:effectExtent l="19050" t="0" r="825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79" w:rsidRDefault="00E321DD" w:rsidP="00737E79">
      <w:pPr>
        <w:pStyle w:val="ListParagraph"/>
        <w:numPr>
          <w:ilvl w:val="1"/>
          <w:numId w:val="2"/>
        </w:numPr>
      </w:pPr>
      <w:r>
        <w:t>The same comma</w:t>
      </w:r>
      <w:r w:rsidR="00737E79">
        <w:t xml:space="preserve">nd is found by choosing </w:t>
      </w:r>
      <w:r w:rsidR="00737E79" w:rsidRPr="00737E79">
        <w:rPr>
          <w:b/>
        </w:rPr>
        <w:t>Layer &gt; Layer Mask &gt; Review All</w:t>
      </w:r>
      <w:r>
        <w:rPr>
          <w:b/>
        </w:rPr>
        <w:t xml:space="preserve">.  </w:t>
      </w:r>
      <w:r w:rsidRPr="00E321DD">
        <w:t xml:space="preserve">This causes a </w:t>
      </w:r>
      <w:r w:rsidRPr="00E321DD">
        <w:rPr>
          <w:b/>
        </w:rPr>
        <w:t>Layer Mask</w:t>
      </w:r>
      <w:r w:rsidRPr="00E321DD">
        <w:t xml:space="preserve"> thumbnail to appear in the </w:t>
      </w:r>
      <w:r w:rsidRPr="00E321DD">
        <w:rPr>
          <w:b/>
        </w:rPr>
        <w:t>Layers</w:t>
      </w:r>
      <w:r w:rsidRPr="00E321DD">
        <w:t xml:space="preserve"> palette</w:t>
      </w:r>
    </w:p>
    <w:p w:rsidR="00E321DD" w:rsidRDefault="00E321DD" w:rsidP="00737E79">
      <w:pPr>
        <w:pStyle w:val="ListParagraph"/>
        <w:numPr>
          <w:ilvl w:val="1"/>
          <w:numId w:val="2"/>
        </w:numPr>
      </w:pPr>
      <w:r>
        <w:lastRenderedPageBreak/>
        <w:t>IF PART OF YOUR IMAGE IS SELECTED JUST BEFORE YOU CREATE A LAYER MASK, THE SLECTED AREA BECOMES A MASK</w:t>
      </w:r>
    </w:p>
    <w:p w:rsidR="00E321DD" w:rsidRPr="00E321DD" w:rsidRDefault="00E321DD" w:rsidP="00737E79">
      <w:pPr>
        <w:pStyle w:val="ListParagraph"/>
        <w:numPr>
          <w:ilvl w:val="1"/>
          <w:numId w:val="2"/>
        </w:numPr>
      </w:pPr>
      <w:r>
        <w:t xml:space="preserve">If you need to return to a </w:t>
      </w:r>
      <w:r w:rsidRPr="00E321DD">
        <w:rPr>
          <w:b/>
        </w:rPr>
        <w:t>Layer Mask</w:t>
      </w:r>
      <w:r>
        <w:t xml:space="preserve"> and edit it, the </w:t>
      </w:r>
      <w:r w:rsidRPr="00E321DD">
        <w:rPr>
          <w:b/>
        </w:rPr>
        <w:t>Layer Mask</w:t>
      </w:r>
      <w:r>
        <w:t xml:space="preserve"> thumbnail must be clicked in the </w:t>
      </w:r>
      <w:r w:rsidRPr="00E321DD">
        <w:rPr>
          <w:b/>
        </w:rPr>
        <w:t>Layers</w:t>
      </w:r>
      <w:r>
        <w:t xml:space="preserve"> palette</w:t>
      </w:r>
    </w:p>
    <w:p w:rsidR="00737E79" w:rsidRDefault="00E321DD" w:rsidP="00E321DD">
      <w:pPr>
        <w:pStyle w:val="ListParagraph"/>
        <w:numPr>
          <w:ilvl w:val="0"/>
          <w:numId w:val="2"/>
        </w:numPr>
      </w:pPr>
      <w:r>
        <w:t>The Layer Mask can then be created using the painting and eraser tools and the following colors:</w:t>
      </w:r>
    </w:p>
    <w:p w:rsidR="00E321DD" w:rsidRDefault="00E321DD" w:rsidP="00E321DD">
      <w:pPr>
        <w:pStyle w:val="ListParagraph"/>
        <w:numPr>
          <w:ilvl w:val="1"/>
          <w:numId w:val="2"/>
        </w:numPr>
      </w:pPr>
      <w:r>
        <w:t>Black</w:t>
      </w:r>
    </w:p>
    <w:p w:rsidR="00E321DD" w:rsidRDefault="00E321DD" w:rsidP="00E321DD">
      <w:pPr>
        <w:pStyle w:val="ListParagraph"/>
        <w:numPr>
          <w:ilvl w:val="1"/>
          <w:numId w:val="2"/>
        </w:numPr>
      </w:pPr>
      <w:r>
        <w:t>White</w:t>
      </w:r>
    </w:p>
    <w:p w:rsidR="00E321DD" w:rsidRDefault="00E321DD" w:rsidP="00E321DD">
      <w:pPr>
        <w:pStyle w:val="ListParagraph"/>
        <w:numPr>
          <w:ilvl w:val="1"/>
          <w:numId w:val="2"/>
        </w:numPr>
      </w:pPr>
      <w:r>
        <w:t>Various shades of gray</w:t>
      </w:r>
    </w:p>
    <w:p w:rsidR="00E321DD" w:rsidRDefault="005F5F09" w:rsidP="00E321D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209550</wp:posOffset>
            </wp:positionV>
            <wp:extent cx="1809750" cy="1367155"/>
            <wp:effectExtent l="19050" t="0" r="0" b="0"/>
            <wp:wrapTight wrapText="bothSides">
              <wp:wrapPolygon edited="0">
                <wp:start x="-227" y="0"/>
                <wp:lineTo x="-227" y="21369"/>
                <wp:lineTo x="21600" y="21369"/>
                <wp:lineTo x="21600" y="0"/>
                <wp:lineTo x="-227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1DD">
        <w:t xml:space="preserve">When you paint on the </w:t>
      </w:r>
      <w:r w:rsidRPr="005F5F09">
        <w:rPr>
          <w:b/>
        </w:rPr>
        <w:t>Masked Layer</w:t>
      </w:r>
      <w:r>
        <w:t xml:space="preserve"> </w:t>
      </w:r>
      <w:r w:rsidR="00E321DD">
        <w:t>with black as the foreground c</w:t>
      </w:r>
      <w:r>
        <w:t xml:space="preserve">olor, the </w:t>
      </w:r>
      <w:r w:rsidRPr="005F5F09">
        <w:rPr>
          <w:b/>
        </w:rPr>
        <w:t>Mask</w:t>
      </w:r>
      <w:r>
        <w:t xml:space="preserve"> is </w:t>
      </w:r>
      <w:r w:rsidR="00E321DD">
        <w:t>a</w:t>
      </w:r>
      <w:r>
        <w:t>c</w:t>
      </w:r>
      <w:r w:rsidR="00E321DD">
        <w:t xml:space="preserve">tually created, causing the </w:t>
      </w:r>
      <w:r w:rsidR="00E321DD" w:rsidRPr="005F5F09">
        <w:rPr>
          <w:u w:val="single"/>
        </w:rPr>
        <w:t>painted portions</w:t>
      </w:r>
      <w:r w:rsidR="00E321DD">
        <w:t xml:space="preserve"> of the layer to be hidden. </w:t>
      </w:r>
    </w:p>
    <w:p w:rsidR="005F5F09" w:rsidRDefault="005F5F09" w:rsidP="00E321D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470535</wp:posOffset>
            </wp:positionV>
            <wp:extent cx="1602740" cy="930275"/>
            <wp:effectExtent l="19050" t="0" r="0" b="0"/>
            <wp:wrapTight wrapText="bothSides">
              <wp:wrapPolygon edited="0">
                <wp:start x="-257" y="0"/>
                <wp:lineTo x="-257" y="21231"/>
                <wp:lineTo x="21566" y="21231"/>
                <wp:lineTo x="21566" y="0"/>
                <wp:lineTo x="-257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 you paint, the layer mask thumbnail is automatically updated to show any changes to the masked area</w:t>
      </w:r>
    </w:p>
    <w:p w:rsidR="00B63ED0" w:rsidRPr="00B63ED0" w:rsidRDefault="00C37ECF" w:rsidP="00BA38FC">
      <w:pPr>
        <w:rPr>
          <w:color w:val="000000" w:themeColor="text1"/>
        </w:rPr>
      </w:pPr>
      <w:r w:rsidRPr="00C37ECF"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251.4pt;margin-top:-3.75pt;width:191.85pt;height:54.65pt;rotation:-360;z-index:251664384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B63ED0" w:rsidRPr="00B63ED0" w:rsidRDefault="00B63ED0" w:rsidP="00B63ED0">
                  <w:pPr>
                    <w:jc w:val="center"/>
                  </w:pPr>
                  <w:r>
                    <w:t xml:space="preserve">Painting with various shades of gray creates various levels of opacity in the </w:t>
                  </w:r>
                  <w:r w:rsidRPr="00B63ED0">
                    <w:rPr>
                      <w:b/>
                    </w:rPr>
                    <w:t>Layer Mask</w:t>
                  </w:r>
                  <w: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Pr="00C37ECF">
        <w:rPr>
          <w:noProof/>
        </w:rPr>
        <w:pict>
          <v:shape id="_x0000_s1030" type="#_x0000_t185" style="position:absolute;margin-left:16.35pt;margin-top:-3.75pt;width:191.85pt;height:54.65pt;rotation:-360;z-index:25166540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0" inset="3.6pt,,3.6pt">
              <w:txbxContent>
                <w:p w:rsidR="00B63ED0" w:rsidRPr="00B63ED0" w:rsidRDefault="00B63ED0" w:rsidP="00B63ED0">
                  <w:pPr>
                    <w:jc w:val="center"/>
                  </w:pPr>
                  <w:r w:rsidRPr="00B63ED0">
                    <w:rPr>
                      <w:b/>
                    </w:rPr>
                    <w:t>Gradients</w:t>
                  </w:r>
                  <w:r>
                    <w:t xml:space="preserve"> made from black, white, and gray can also be used to create </w:t>
                  </w:r>
                  <w:r w:rsidRPr="00B63ED0">
                    <w:rPr>
                      <w:b/>
                    </w:rPr>
                    <w:t xml:space="preserve">layer masks </w:t>
                  </w:r>
                  <w:r>
                    <w:t>that “fade out”</w:t>
                  </w:r>
                </w:p>
              </w:txbxContent>
            </v:textbox>
            <w10:wrap type="square" anchorx="margin" anchory="margin"/>
          </v:shape>
        </w:pict>
      </w:r>
      <w:r w:rsidR="00B63ED0">
        <w:rPr>
          <w:color w:val="000000" w:themeColor="text1"/>
        </w:rPr>
        <w:t>Displaying Layer Masks</w:t>
      </w:r>
    </w:p>
    <w:p w:rsidR="00B63ED0" w:rsidRDefault="00677CFB" w:rsidP="00B63ED0">
      <w:r>
        <w:t xml:space="preserve">So far, you have only been able to see the effects of a </w:t>
      </w:r>
      <w:r w:rsidRPr="00677CFB">
        <w:rPr>
          <w:b/>
        </w:rPr>
        <w:t>Layer Mask</w:t>
      </w:r>
      <w:r>
        <w:t xml:space="preserve"> rather than the </w:t>
      </w:r>
      <w:r w:rsidRPr="00677CFB">
        <w:rPr>
          <w:b/>
        </w:rPr>
        <w:t>mask</w:t>
      </w:r>
      <w:r>
        <w:t xml:space="preserve"> itself.  However, there is a way you can display the </w:t>
      </w:r>
      <w:r w:rsidRPr="00677CFB">
        <w:rPr>
          <w:b/>
        </w:rPr>
        <w:t>mask</w:t>
      </w:r>
      <w:r>
        <w:t xml:space="preserve"> on screen.  When you open the </w:t>
      </w:r>
      <w:r w:rsidRPr="00677CFB">
        <w:rPr>
          <w:b/>
        </w:rPr>
        <w:t>Channels</w:t>
      </w:r>
      <w:r>
        <w:t xml:space="preserve"> palette, a thumbnail of any </w:t>
      </w:r>
      <w:r w:rsidRPr="00677CFB">
        <w:rPr>
          <w:b/>
        </w:rPr>
        <w:t>Layer Mask</w:t>
      </w:r>
      <w:r>
        <w:t xml:space="preserve"> assigned to the currently selected layer is displayed below the color channels in the channel list.  If you double click on the layer mask thumbnail, the </w:t>
      </w:r>
      <w:r w:rsidRPr="00677CFB">
        <w:rPr>
          <w:b/>
        </w:rPr>
        <w:t>Layer Mask Display Options</w:t>
      </w:r>
      <w:r>
        <w:t xml:space="preserve"> dialog box opens.</w:t>
      </w:r>
    </w:p>
    <w:p w:rsidR="00B25A4A" w:rsidRDefault="00C37ECF" w:rsidP="00B25A4A">
      <w:pPr>
        <w:jc w:val="center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79.3pt;margin-top:172.2pt;width:28.2pt;height:40.75pt;flip:y;z-index:251678720" o:connectortype="straight" strokecolor="red" strokeweight="1.5pt">
            <v:stroke endarrow="block"/>
            <v:shadow type="perspective" color="#4e6128 [1606]" opacity=".5" offset="1pt" offset2="-1pt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7.9pt;margin-top:218.3pt;width:119.9pt;height:43.8pt;z-index:251677696;mso-height-percent:200;mso-height-percent:200;mso-width-relative:margin;mso-height-relative:margin" stroked="f">
            <v:textbox style="mso-fit-shape-to-text:t">
              <w:txbxContent>
                <w:p w:rsidR="00B25A4A" w:rsidRPr="00B4389C" w:rsidRDefault="00B25A4A" w:rsidP="00B25A4A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B4389C">
                    <w:rPr>
                      <w:sz w:val="20"/>
                    </w:rPr>
                    <w:t xml:space="preserve">Click the </w:t>
                  </w:r>
                  <w:r w:rsidRPr="00B4389C">
                    <w:rPr>
                      <w:b/>
                      <w:sz w:val="20"/>
                    </w:rPr>
                    <w:t>Visibility</w:t>
                  </w:r>
                  <w:r w:rsidRPr="00B4389C">
                    <w:rPr>
                      <w:sz w:val="20"/>
                    </w:rPr>
                    <w:t xml:space="preserve"> toggle to turn the layer mask display on and off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5in;margin-top:172.2pt;width:38.6pt;height:32.55pt;flip:x y;z-index:251675648" o:connectortype="straight" strokecolor="red" strokeweight="1.5pt">
            <v:stroke endarrow="block"/>
            <v:shadow type="perspective" color="#4e6128 [1606]" opacity=".5" offset="1pt" offset2="-1pt"/>
          </v:shape>
        </w:pict>
      </w:r>
      <w:r>
        <w:rPr>
          <w:noProof/>
          <w:lang w:eastAsia="zh-TW"/>
        </w:rPr>
        <w:pict>
          <v:shape id="_x0000_s1037" type="#_x0000_t202" style="position:absolute;left:0;text-align:left;margin-left:365pt;margin-top:209.75pt;width:128.1pt;height:56.05pt;z-index:251674624;mso-height-percent:200;mso-height-percent:200;mso-width-relative:margin;mso-height-relative:margin" stroked="f">
            <v:textbox style="mso-next-textbox:#_x0000_s1037;mso-fit-shape-to-text:t">
              <w:txbxContent>
                <w:p w:rsidR="00B25A4A" w:rsidRPr="00B4389C" w:rsidRDefault="00B25A4A" w:rsidP="00B25A4A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B4389C">
                    <w:rPr>
                      <w:noProof/>
                      <w:sz w:val="20"/>
                    </w:rPr>
                    <w:t xml:space="preserve">Double click the layer mask thumbnail to open the </w:t>
                  </w:r>
                  <w:r w:rsidRPr="00B4389C">
                    <w:rPr>
                      <w:b/>
                      <w:noProof/>
                      <w:sz w:val="20"/>
                    </w:rPr>
                    <w:t>Layer mask Display Options</w:t>
                  </w:r>
                  <w:r w:rsidRPr="00B4389C">
                    <w:rPr>
                      <w:noProof/>
                      <w:sz w:val="20"/>
                    </w:rPr>
                    <w:t xml:space="preserve"> dialog box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85" style="position:absolute;left:0;text-align:left;margin-left:-8.45pt;margin-top:630.75pt;width:191.85pt;height:54.65pt;rotation:-360;z-index:25166643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1" inset="3.6pt,,3.6pt">
              <w:txbxContent>
                <w:p w:rsidR="00B63ED0" w:rsidRPr="00B63ED0" w:rsidRDefault="00B63ED0" w:rsidP="00B63ED0">
                  <w:pPr>
                    <w:rPr>
                      <w:szCs w:val="24"/>
                    </w:rPr>
                  </w:pPr>
                  <w:r>
                    <w:t xml:space="preserve">When you paint on the </w:t>
                  </w:r>
                  <w:r w:rsidRPr="00B63ED0">
                    <w:rPr>
                      <w:b/>
                    </w:rPr>
                    <w:t>Masked Layer</w:t>
                  </w:r>
                  <w:r>
                    <w:t xml:space="preserve"> with white as the foreground color (or erase with white as the background color), the mask is removed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35" type="#_x0000_t32" style="position:absolute;left:0;text-align:left;margin-left:53.85pt;margin-top:87.7pt;width:134.6pt;height:8.15pt;z-index:251670528" o:connectortype="straight" strokecolor="red" strokeweight="1.5pt">
            <v:stroke endarrow="block"/>
            <v:shadow type="perspective" color="#4e6128 [1606]" opacity=".5" offset="1pt" offset2="-1pt"/>
          </v:shape>
        </w:pict>
      </w:r>
      <w:r>
        <w:rPr>
          <w:noProof/>
        </w:rPr>
        <w:pict>
          <v:shape id="_x0000_s1041" type="#_x0000_t32" style="position:absolute;left:0;text-align:left;margin-left:244.9pt;margin-top:65.05pt;width:189.6pt;height:30.05pt;flip:x;z-index:251679744" o:connectortype="straight" strokecolor="red" strokeweight="1.5pt">
            <v:stroke endarrow="block"/>
            <v:shadow type="perspective" color="#4e6128 [1606]" opacity=".5" offset="1pt" offset2="-1pt"/>
          </v:shape>
        </w:pict>
      </w:r>
      <w:r>
        <w:rPr>
          <w:noProof/>
          <w:lang w:eastAsia="zh-TW"/>
        </w:rPr>
        <w:pict>
          <v:shape id="_x0000_s1036" type="#_x0000_t202" style="position:absolute;left:0;text-align:left;margin-left:398.6pt;margin-top:34.2pt;width:88.95pt;height:61.65pt;z-index:251672576;mso-height-percent:200;mso-height-percent:200;mso-width-relative:margin;mso-height-relative:margin" stroked="f">
            <v:textbox style="mso-next-textbox:#_x0000_s1036;mso-fit-shape-to-text:t">
              <w:txbxContent>
                <w:p w:rsidR="00B25A4A" w:rsidRPr="00B4389C" w:rsidRDefault="00B25A4A" w:rsidP="00B25A4A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B4389C">
                    <w:rPr>
                      <w:sz w:val="20"/>
                    </w:rPr>
                    <w:t xml:space="preserve">Determines how easy it is to see through the </w:t>
                  </w:r>
                  <w:r w:rsidRPr="00B4389C">
                    <w:rPr>
                      <w:b/>
                      <w:sz w:val="20"/>
                    </w:rPr>
                    <w:t>Layer Mask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-21.3pt;margin-top:64.35pt;width:86.4pt;height:54.05pt;z-index:251668480;mso-width-relative:margin;mso-height-relative:margin" stroked="f">
            <v:textbox style="mso-next-textbox:#_x0000_s1032">
              <w:txbxContent>
                <w:p w:rsidR="00B25A4A" w:rsidRDefault="00B25A4A" w:rsidP="00B25A4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569913"/>
                        <wp:effectExtent l="19050" t="0" r="0" b="0"/>
                        <wp:docPr id="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69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14400" cy="569913"/>
                        <wp:effectExtent l="19050" t="0" r="0" b="0"/>
                        <wp:docPr id="12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69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14400" cy="569913"/>
                        <wp:effectExtent l="19050" t="0" r="0" b="0"/>
                        <wp:docPr id="1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69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A4A">
        <w:rPr>
          <w:noProof/>
        </w:rPr>
        <w:drawing>
          <wp:inline distT="0" distB="0" distL="0" distR="0">
            <wp:extent cx="3788744" cy="2520563"/>
            <wp:effectExtent l="19050" t="0" r="2206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6" cy="252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4A" w:rsidRPr="00C3530E" w:rsidRDefault="00C3530E" w:rsidP="00C3530E">
      <w:pPr>
        <w:pStyle w:val="Heading1"/>
        <w:rPr>
          <w:color w:val="000000" w:themeColor="text1"/>
        </w:rPr>
      </w:pPr>
      <w:r w:rsidRPr="00C3530E">
        <w:rPr>
          <w:color w:val="000000" w:themeColor="text1"/>
        </w:rPr>
        <w:lastRenderedPageBreak/>
        <w:t>Linking Layer Masks and Layers</w:t>
      </w:r>
    </w:p>
    <w:p w:rsidR="00C3530E" w:rsidRDefault="00C3530E" w:rsidP="00C3530E">
      <w:pPr>
        <w:pStyle w:val="NoSpacing"/>
      </w:pPr>
      <w:r>
        <w:t xml:space="preserve">In the </w:t>
      </w:r>
      <w:r w:rsidRPr="00C3530E">
        <w:rPr>
          <w:b/>
        </w:rPr>
        <w:t>Layers</w:t>
      </w:r>
      <w:r>
        <w:t xml:space="preserve"> palette, a chain (linking) icon appears between the </w:t>
      </w:r>
      <w:r w:rsidRPr="00C3530E">
        <w:rPr>
          <w:b/>
        </w:rPr>
        <w:t>Layer Mask</w:t>
      </w:r>
      <w:r>
        <w:t xml:space="preserve"> thumbnail and the </w:t>
      </w:r>
      <w:r w:rsidRPr="00C3530E">
        <w:rPr>
          <w:b/>
        </w:rPr>
        <w:t>layer</w:t>
      </w:r>
      <w:r>
        <w:t xml:space="preserve"> thumbnail.  This icon indicates that the </w:t>
      </w:r>
      <w:r w:rsidRPr="00C3530E">
        <w:rPr>
          <w:b/>
        </w:rPr>
        <w:t>Layer Mask</w:t>
      </w:r>
      <w:r>
        <w:t xml:space="preserve"> is linked to the layer.  </w:t>
      </w:r>
    </w:p>
    <w:p w:rsidR="00C3530E" w:rsidRDefault="00C3530E" w:rsidP="00C3530E">
      <w:pPr>
        <w:pStyle w:val="NoSpacing"/>
        <w:numPr>
          <w:ilvl w:val="0"/>
          <w:numId w:val="5"/>
        </w:numPr>
      </w:pPr>
      <w:r>
        <w:t xml:space="preserve">In other words, if you use the Move Tool to move the layer in the image window, the </w:t>
      </w:r>
      <w:r w:rsidRPr="00C3530E">
        <w:rPr>
          <w:b/>
        </w:rPr>
        <w:t>mask</w:t>
      </w:r>
      <w:r>
        <w:t xml:space="preserve"> will move with it.  Linking can be turned on or off by clicking on the </w:t>
      </w:r>
      <w:r w:rsidRPr="00C3530E">
        <w:rPr>
          <w:b/>
        </w:rPr>
        <w:t>Linking Icon</w:t>
      </w:r>
      <w:r>
        <w:t xml:space="preserve">.  </w:t>
      </w:r>
    </w:p>
    <w:p w:rsidR="00C3530E" w:rsidRDefault="00C3530E" w:rsidP="00C3530E">
      <w:pPr>
        <w:pStyle w:val="NoSpacing"/>
        <w:numPr>
          <w:ilvl w:val="1"/>
          <w:numId w:val="5"/>
        </w:numPr>
      </w:pPr>
      <w:r>
        <w:t>When linking is off, the layer mask and layer can be moved independently of each other in the image window.</w:t>
      </w:r>
    </w:p>
    <w:sectPr w:rsidR="00C3530E" w:rsidSect="0096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E1" w:rsidRDefault="00A552E1" w:rsidP="00736AC9">
      <w:pPr>
        <w:spacing w:after="0" w:line="240" w:lineRule="auto"/>
      </w:pPr>
      <w:r>
        <w:separator/>
      </w:r>
    </w:p>
  </w:endnote>
  <w:endnote w:type="continuationSeparator" w:id="0">
    <w:p w:rsidR="00A552E1" w:rsidRDefault="00A552E1" w:rsidP="0073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E1" w:rsidRDefault="00A552E1" w:rsidP="00736AC9">
      <w:pPr>
        <w:spacing w:after="0" w:line="240" w:lineRule="auto"/>
      </w:pPr>
      <w:r>
        <w:separator/>
      </w:r>
    </w:p>
  </w:footnote>
  <w:footnote w:type="continuationSeparator" w:id="0">
    <w:p w:rsidR="00A552E1" w:rsidRDefault="00A552E1" w:rsidP="0073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9EA"/>
    <w:multiLevelType w:val="hybridMultilevel"/>
    <w:tmpl w:val="53566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E3F9B"/>
    <w:multiLevelType w:val="hybridMultilevel"/>
    <w:tmpl w:val="B5E4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2D5B"/>
    <w:multiLevelType w:val="hybridMultilevel"/>
    <w:tmpl w:val="9738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275F5"/>
    <w:multiLevelType w:val="hybridMultilevel"/>
    <w:tmpl w:val="4A9A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1EB1"/>
    <w:multiLevelType w:val="hybridMultilevel"/>
    <w:tmpl w:val="C45C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10A3"/>
    <w:multiLevelType w:val="hybridMultilevel"/>
    <w:tmpl w:val="F91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40854"/>
    <w:multiLevelType w:val="hybridMultilevel"/>
    <w:tmpl w:val="CB7287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E79"/>
    <w:rsid w:val="00072C7C"/>
    <w:rsid w:val="001C7F3A"/>
    <w:rsid w:val="00315C1E"/>
    <w:rsid w:val="005F5F09"/>
    <w:rsid w:val="00630220"/>
    <w:rsid w:val="00650F77"/>
    <w:rsid w:val="00677CFB"/>
    <w:rsid w:val="00736AC9"/>
    <w:rsid w:val="00737E79"/>
    <w:rsid w:val="00962FC3"/>
    <w:rsid w:val="00A552E1"/>
    <w:rsid w:val="00B25A4A"/>
    <w:rsid w:val="00B4389C"/>
    <w:rsid w:val="00B63ED0"/>
    <w:rsid w:val="00BA38FC"/>
    <w:rsid w:val="00C3530E"/>
    <w:rsid w:val="00C37ECF"/>
    <w:rsid w:val="00E321DD"/>
    <w:rsid w:val="00ED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35"/>
        <o:r id="V:Rule6" type="connector" idref="#_x0000_s1040"/>
        <o:r id="V:Rule7" type="connector" idref="#_x0000_s1041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C3"/>
  </w:style>
  <w:style w:type="paragraph" w:styleId="Heading1">
    <w:name w:val="heading 1"/>
    <w:basedOn w:val="Normal"/>
    <w:next w:val="Normal"/>
    <w:link w:val="Heading1Char"/>
    <w:uiPriority w:val="9"/>
    <w:qFormat/>
    <w:rsid w:val="00737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E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7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7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7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AC9"/>
  </w:style>
  <w:style w:type="paragraph" w:styleId="Footer">
    <w:name w:val="footer"/>
    <w:basedOn w:val="Normal"/>
    <w:link w:val="FooterChar"/>
    <w:uiPriority w:val="99"/>
    <w:semiHidden/>
    <w:unhideWhenUsed/>
    <w:rsid w:val="0073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Wallner</dc:creator>
  <cp:keywords/>
  <dc:description/>
  <cp:lastModifiedBy>dfeldste</cp:lastModifiedBy>
  <cp:revision>2</cp:revision>
  <cp:lastPrinted>2009-03-23T04:46:00Z</cp:lastPrinted>
  <dcterms:created xsi:type="dcterms:W3CDTF">2012-06-05T02:14:00Z</dcterms:created>
  <dcterms:modified xsi:type="dcterms:W3CDTF">2012-06-05T02:14:00Z</dcterms:modified>
</cp:coreProperties>
</file>